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60A2" w14:textId="77777777" w:rsidR="00000000" w:rsidRDefault="00000000">
      <w:pPr>
        <w:pStyle w:val="NormalWeb"/>
      </w:pPr>
      <w:r>
        <w:t xml:space="preserve">The survey had </w:t>
      </w:r>
      <w:r>
        <w:rPr>
          <w:rStyle w:val="Strong"/>
        </w:rPr>
        <w:t>2</w:t>
      </w:r>
      <w:r>
        <w:t xml:space="preserve"> responses.</w:t>
      </w:r>
    </w:p>
    <w:p w14:paraId="5821E8F0" w14:textId="77777777" w:rsidR="00000000" w:rsidRDefault="00000000">
      <w:pPr>
        <w:pStyle w:val="Heading3"/>
        <w:divId w:val="1404835291"/>
        <w:rPr>
          <w:rFonts w:eastAsia="Times New Roman"/>
        </w:rPr>
      </w:pPr>
      <w:r>
        <w:rPr>
          <w:rFonts w:eastAsia="Times New Roman"/>
        </w:rPr>
        <w:t>Have you recently had a gastroscopy, colonoscopy or flexible sigmoidoscopy at The Grange Endoscopy Suite?</w:t>
      </w:r>
    </w:p>
    <w:p w14:paraId="27F220F9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1404835291"/>
        <w:rPr>
          <w:rFonts w:eastAsia="Times New Roman"/>
        </w:rPr>
      </w:pPr>
      <w:r>
        <w:rPr>
          <w:rFonts w:eastAsia="Times New Roman"/>
        </w:rPr>
        <w:t xml:space="preserve">Yes - </w:t>
      </w:r>
      <w:r>
        <w:rPr>
          <w:rStyle w:val="Strong"/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0EE7A582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1404835291"/>
        <w:rPr>
          <w:rFonts w:eastAsia="Times New Roman"/>
        </w:rPr>
      </w:pPr>
      <w:r>
        <w:rPr>
          <w:rFonts w:eastAsia="Times New Roman"/>
        </w:rPr>
        <w:t xml:space="preserve">No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7C536C7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1404835291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3D3663C" w14:textId="77777777" w:rsidR="00000000" w:rsidRDefault="00000000">
      <w:pPr>
        <w:divId w:val="212180225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9F0CB6D" wp14:editId="65B8F58E">
            <wp:extent cx="6668431" cy="3810532"/>
            <wp:effectExtent l="0" t="0" r="0" b="0"/>
            <wp:docPr id="1" name="Picture 1" descr="Have you recently had a gastroscopy, colonoscopy or flexible sigmoidoscopy at The Grange Endoscopy Sui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 you recently had a gastroscopy, colonoscopy or flexible sigmoidoscopy at The Grange Endoscopy Suite?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5BB87" w14:textId="77777777" w:rsidR="00000000" w:rsidRDefault="00000000">
      <w:pPr>
        <w:pStyle w:val="Heading3"/>
        <w:divId w:val="29692638"/>
        <w:rPr>
          <w:rFonts w:eastAsia="Times New Roman"/>
        </w:rPr>
      </w:pPr>
      <w:r>
        <w:rPr>
          <w:rFonts w:eastAsia="Times New Roman"/>
        </w:rPr>
        <w:t>If the answer to the previous question was 'no' please do not continue completing this form. This form is for patients of the endoscopy service only</w:t>
      </w:r>
    </w:p>
    <w:p w14:paraId="66F7F891" w14:textId="77777777" w:rsidR="00000000" w:rsidRDefault="00000000">
      <w:pPr>
        <w:pStyle w:val="Heading3"/>
        <w:divId w:val="1684628030"/>
        <w:rPr>
          <w:rFonts w:eastAsia="Times New Roman"/>
        </w:rPr>
      </w:pPr>
      <w:r>
        <w:rPr>
          <w:rFonts w:eastAsia="Times New Roman"/>
        </w:rPr>
        <w:t>Overall, how was your experience of our service?</w:t>
      </w:r>
    </w:p>
    <w:p w14:paraId="5207BA4D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684628030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0D82FDD5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684628030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75509065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684628030"/>
        <w:rPr>
          <w:rFonts w:eastAsia="Times New Roman"/>
        </w:rPr>
      </w:pPr>
      <w:r>
        <w:rPr>
          <w:rFonts w:eastAsia="Times New Roman"/>
        </w:rPr>
        <w:t xml:space="preserve">Neither good nor 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2EC05F7D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684628030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251C0E5C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684628030"/>
        <w:rPr>
          <w:rFonts w:eastAsia="Times New Roman"/>
        </w:rPr>
      </w:pPr>
      <w:r>
        <w:rPr>
          <w:rFonts w:eastAsia="Times New Roman"/>
        </w:rPr>
        <w:t xml:space="preserve">Very 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405FB1FE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684628030"/>
        <w:rPr>
          <w:rFonts w:eastAsia="Times New Roman"/>
        </w:rPr>
      </w:pPr>
      <w:r>
        <w:rPr>
          <w:rFonts w:eastAsia="Times New Roman"/>
        </w:rPr>
        <w:t xml:space="preserve">Don’t know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23C3D8F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684628030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4C125A16" w14:textId="77777777" w:rsidR="00000000" w:rsidRDefault="00000000">
      <w:pPr>
        <w:divId w:val="46683525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03B12414" wp14:editId="3DC1BE6D">
            <wp:extent cx="6668431" cy="3810532"/>
            <wp:effectExtent l="0" t="0" r="0" b="0"/>
            <wp:docPr id="2" name="Picture 2" descr="Overall, how was your experience of our servi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rall, how was your experience of our service?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6CE3D" w14:textId="77777777" w:rsidR="00000000" w:rsidRDefault="00000000">
      <w:pPr>
        <w:pStyle w:val="Heading3"/>
        <w:divId w:val="1495217245"/>
        <w:rPr>
          <w:rFonts w:eastAsia="Times New Roman"/>
        </w:rPr>
      </w:pPr>
      <w:r>
        <w:rPr>
          <w:rFonts w:eastAsia="Times New Roman"/>
        </w:rPr>
        <w:t>How likely are you to recommend our endoscopy service to friends and family if they needed similar care or treatment?</w:t>
      </w:r>
    </w:p>
    <w:p w14:paraId="40F2E89B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495217245"/>
        <w:rPr>
          <w:rFonts w:eastAsia="Times New Roman"/>
        </w:rPr>
      </w:pPr>
      <w:r>
        <w:rPr>
          <w:rFonts w:eastAsia="Times New Roman"/>
        </w:rPr>
        <w:t xml:space="preserve">Extremely likely - </w:t>
      </w:r>
      <w:r>
        <w:rPr>
          <w:rStyle w:val="Strong"/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41D25242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495217245"/>
        <w:rPr>
          <w:rFonts w:eastAsia="Times New Roman"/>
        </w:rPr>
      </w:pPr>
      <w:r>
        <w:rPr>
          <w:rFonts w:eastAsia="Times New Roman"/>
        </w:rPr>
        <w:t xml:space="preserve">Lkely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CAA808C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495217245"/>
        <w:rPr>
          <w:rFonts w:eastAsia="Times New Roman"/>
        </w:rPr>
      </w:pPr>
      <w:r>
        <w:rPr>
          <w:rFonts w:eastAsia="Times New Roman"/>
        </w:rPr>
        <w:t xml:space="preserve">Neither likely nor 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74125B24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495217245"/>
        <w:rPr>
          <w:rFonts w:eastAsia="Times New Roman"/>
        </w:rPr>
      </w:pPr>
      <w:r>
        <w:rPr>
          <w:rFonts w:eastAsia="Times New Roman"/>
        </w:rPr>
        <w:t xml:space="preserve">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7F3F5D93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495217245"/>
        <w:rPr>
          <w:rFonts w:eastAsia="Times New Roman"/>
        </w:rPr>
      </w:pPr>
      <w:r>
        <w:rPr>
          <w:rFonts w:eastAsia="Times New Roman"/>
        </w:rPr>
        <w:t xml:space="preserve">Extremely 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CF5C704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495217245"/>
        <w:rPr>
          <w:rFonts w:eastAsia="Times New Roman"/>
        </w:rPr>
      </w:pPr>
      <w:r>
        <w:rPr>
          <w:rFonts w:eastAsia="Times New Roman"/>
        </w:rPr>
        <w:t xml:space="preserve">Don’t know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BE0AC9C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495217245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54AB371" w14:textId="77777777" w:rsidR="00000000" w:rsidRDefault="00000000">
      <w:pPr>
        <w:divId w:val="2054887992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4CB3270D" wp14:editId="0FEDF431">
            <wp:extent cx="6668431" cy="3810532"/>
            <wp:effectExtent l="0" t="0" r="0" b="0"/>
            <wp:docPr id="3" name="Picture 3" descr="How likely are you to recommend our endoscopy service to friends and family if they needed similar care or treatmen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likely are you to recommend our endoscopy service to friends and family if they needed similar care or treatment?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2B691" w14:textId="77777777" w:rsidR="00000000" w:rsidRDefault="00000000">
      <w:pPr>
        <w:pStyle w:val="Heading3"/>
        <w:divId w:val="1217623468"/>
        <w:rPr>
          <w:rFonts w:eastAsia="Times New Roman"/>
        </w:rPr>
      </w:pPr>
      <w:r>
        <w:rPr>
          <w:rFonts w:eastAsia="Times New Roman"/>
        </w:rPr>
        <w:t>Please tell us why you would /would not recommend us to your Friends and Family.</w:t>
      </w:r>
    </w:p>
    <w:p w14:paraId="67B29B36" w14:textId="77777777" w:rsidR="00000000" w:rsidRDefault="00000000">
      <w:pPr>
        <w:pStyle w:val="NormalWeb"/>
        <w:divId w:val="1217623468"/>
      </w:pPr>
      <w:r>
        <w:t>This is a free-text question, so analysis cannot be performed.</w:t>
      </w:r>
    </w:p>
    <w:p w14:paraId="49F94BD8" w14:textId="77777777" w:rsidR="00000000" w:rsidRDefault="00000000">
      <w:pPr>
        <w:pStyle w:val="NormalWeb"/>
        <w:divId w:val="1217623468"/>
      </w:pPr>
      <w:r>
        <w:t>The following free-text responses were declared:</w:t>
      </w:r>
    </w:p>
    <w:p w14:paraId="7BDF8684" w14:textId="77777777" w:rsidR="00000000" w:rsidRDefault="00000000">
      <w:pPr>
        <w:numPr>
          <w:ilvl w:val="0"/>
          <w:numId w:val="4"/>
        </w:numPr>
        <w:spacing w:before="100" w:beforeAutospacing="1" w:after="100" w:afterAutospacing="1"/>
        <w:divId w:val="1217623468"/>
        <w:rPr>
          <w:rFonts w:eastAsia="Times New Roman"/>
        </w:rPr>
      </w:pPr>
      <w:r>
        <w:rPr>
          <w:rFonts w:eastAsia="Times New Roman"/>
        </w:rPr>
        <w:t>Friendly efficient approach by mr Bashir and his staff. Excellent throughout (2)</w:t>
      </w:r>
    </w:p>
    <w:p w14:paraId="4938691E" w14:textId="77777777" w:rsidR="00000000" w:rsidRDefault="00000000">
      <w:pPr>
        <w:pStyle w:val="Heading3"/>
        <w:divId w:val="276641332"/>
        <w:rPr>
          <w:rFonts w:eastAsia="Times New Roman"/>
        </w:rPr>
      </w:pPr>
      <w:r>
        <w:rPr>
          <w:rFonts w:eastAsia="Times New Roman"/>
        </w:rPr>
        <w:t>Tick this box if you have provided comments and would not like them to be published</w:t>
      </w:r>
    </w:p>
    <w:p w14:paraId="142584C9" w14:textId="77777777" w:rsidR="00000000" w:rsidRDefault="00000000">
      <w:pPr>
        <w:numPr>
          <w:ilvl w:val="0"/>
          <w:numId w:val="5"/>
        </w:numPr>
        <w:spacing w:before="100" w:beforeAutospacing="1" w:after="100" w:afterAutospacing="1"/>
        <w:divId w:val="276641332"/>
        <w:rPr>
          <w:rFonts w:eastAsia="Times New Roman"/>
        </w:rPr>
      </w:pPr>
      <w:r>
        <w:rPr>
          <w:rFonts w:eastAsia="Times New Roman"/>
        </w:rPr>
        <w:t xml:space="preserve">on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7E63C12C" w14:textId="77777777" w:rsidR="00000000" w:rsidRDefault="00000000">
      <w:pPr>
        <w:numPr>
          <w:ilvl w:val="0"/>
          <w:numId w:val="5"/>
        </w:numPr>
        <w:spacing w:before="100" w:beforeAutospacing="1" w:after="100" w:afterAutospacing="1"/>
        <w:divId w:val="276641332"/>
        <w:rPr>
          <w:rFonts w:eastAsia="Times New Roman"/>
        </w:rPr>
      </w:pPr>
      <w:r>
        <w:rPr>
          <w:rFonts w:eastAsia="Times New Roman"/>
        </w:rPr>
        <w:t xml:space="preserve">off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53F6B0FD" w14:textId="77777777" w:rsidR="00041579" w:rsidRDefault="00000000">
      <w:pPr>
        <w:divId w:val="367341635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6BDC6CE" wp14:editId="29809FDC">
            <wp:extent cx="6668431" cy="3810532"/>
            <wp:effectExtent l="0" t="0" r="0" b="0"/>
            <wp:docPr id="4" name="Picture 4" descr="Tick this box if you have provided comments and would not like them to be publis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ck this box if you have provided comments and would not like them to be published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4720"/>
    <w:multiLevelType w:val="multilevel"/>
    <w:tmpl w:val="9D64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1302A"/>
    <w:multiLevelType w:val="multilevel"/>
    <w:tmpl w:val="D3FE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A2149"/>
    <w:multiLevelType w:val="multilevel"/>
    <w:tmpl w:val="3EE6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76A7F"/>
    <w:multiLevelType w:val="multilevel"/>
    <w:tmpl w:val="9372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27ED2"/>
    <w:multiLevelType w:val="multilevel"/>
    <w:tmpl w:val="03BC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293953">
    <w:abstractNumId w:val="3"/>
  </w:num>
  <w:num w:numId="2" w16cid:durableId="389546397">
    <w:abstractNumId w:val="1"/>
  </w:num>
  <w:num w:numId="3" w16cid:durableId="564609294">
    <w:abstractNumId w:val="0"/>
  </w:num>
  <w:num w:numId="4" w16cid:durableId="731150465">
    <w:abstractNumId w:val="2"/>
  </w:num>
  <w:num w:numId="5" w16cid:durableId="144095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19"/>
    <w:rsid w:val="00041579"/>
    <w:rsid w:val="004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07FA7"/>
  <w15:chartTrackingRefBased/>
  <w15:docId w15:val="{955895EE-37CE-4D91-B683-9634CA24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pfusion.co.uk/Charts/CachedChart.ashx?CID=70def8ca-de0d-4a01-abe0-86b8e90333ae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gpfusion.co.uk/Charts/CachedChart.ashx?CID=9a27e5d8-acc1-4d30-82b2-476422bef2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gpfusion.co.uk/Charts/CachedChart.ashx?CID=3f8427c6-f8af-4919-abe5-e7e21a0c2ada" TargetMode="External"/><Relationship Id="rId5" Type="http://schemas.openxmlformats.org/officeDocument/2006/relationships/image" Target="https://www.gpfusion.co.uk/Charts/CachedChart.ashx?CID=d8468b13-4023-4700-a24c-1b566f1f8e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2</cp:revision>
  <dcterms:created xsi:type="dcterms:W3CDTF">2023-04-03T07:38:00Z</dcterms:created>
  <dcterms:modified xsi:type="dcterms:W3CDTF">2023-04-03T07:38:00Z</dcterms:modified>
</cp:coreProperties>
</file>